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4D6A8" w14:textId="77777777" w:rsidR="00BE3C80" w:rsidRDefault="00AF097C" w:rsidP="004A0E18">
      <w:pPr>
        <w:pStyle w:val="Nagwek1"/>
        <w:spacing w:before="600" w:line="240" w:lineRule="auto"/>
        <w:rPr>
          <w:rFonts w:asciiTheme="minorHAnsi" w:hAnsiTheme="minorHAnsi" w:cstheme="minorHAnsi"/>
          <w:color w:val="00B050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 wp14:anchorId="2BD717E8" wp14:editId="75BCDC6B">
            <wp:extent cx="1425575" cy="322580"/>
            <wp:effectExtent l="0" t="0" r="3175" b="1270"/>
            <wp:docPr id="54" name="Obraz 54" descr="Znak logo ZUS - inicjały nazwy ZUS wraz z rozwinięciem pełnej nazwy Zakład Ubezpieczeń Społecznych, oddzielone pionową kreska. Tekst w kolorze zielonym na białym tle." title="Logo Z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Obraz 54" descr="Znak logo ZUS - inicjały trzech słów nazwy ZUS wraz z rozwinięciem pełnej nazwy Zakład Ubezpieczeń Społecznych, na białym tle zielony tekst" title="Logo ZUS"/>
                    <pic:cNvPicPr/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BA514" w14:textId="77777777" w:rsidR="008E4848" w:rsidRPr="008E4848" w:rsidRDefault="008E4848" w:rsidP="008E4848">
      <w:pPr>
        <w:pStyle w:val="Nagwek1"/>
        <w:spacing w:before="240" w:line="240" w:lineRule="auto"/>
        <w:rPr>
          <w:rFonts w:asciiTheme="minorHAnsi" w:hAnsiTheme="minorHAnsi" w:cstheme="minorHAnsi"/>
          <w:color w:val="00B050"/>
          <w:sz w:val="32"/>
          <w:szCs w:val="32"/>
        </w:rPr>
      </w:pPr>
      <w:r w:rsidRPr="008E4848">
        <w:rPr>
          <w:rFonts w:asciiTheme="minorHAnsi" w:hAnsiTheme="minorHAnsi" w:cstheme="minorHAnsi"/>
          <w:color w:val="00B050"/>
          <w:sz w:val="32"/>
          <w:szCs w:val="32"/>
        </w:rPr>
        <w:t>Wnioski w ramach programu Aktywny Rodzic rozpatrywane są sukcesywnie. ZUS będzie wypłacał świadczenia w danym miesiącu za miesiąc poprzedni.</w:t>
      </w:r>
    </w:p>
    <w:p w14:paraId="64889FD8" w14:textId="77777777" w:rsidR="008E4848" w:rsidRPr="008E4848" w:rsidRDefault="008E4848" w:rsidP="008E4848">
      <w:pPr>
        <w:spacing w:before="120" w:after="0"/>
        <w:rPr>
          <w:sz w:val="24"/>
          <w:szCs w:val="24"/>
        </w:rPr>
      </w:pPr>
      <w:r w:rsidRPr="008E4848">
        <w:rPr>
          <w:sz w:val="24"/>
          <w:szCs w:val="24"/>
        </w:rPr>
        <w:t>Program Aktywny Rodzic obejmuje trzy świadczenia dla rodziców dzieci od 12. do 35. miesiąca życia: „Aktywni rodzice w pracy”, „Aktywnie w żłobku” i „Aktywnie w domu”.</w:t>
      </w:r>
    </w:p>
    <w:p w14:paraId="6869086B" w14:textId="77777777" w:rsidR="008E4848" w:rsidRPr="008E4848" w:rsidRDefault="008E4848" w:rsidP="008E4848">
      <w:pPr>
        <w:spacing w:after="0"/>
        <w:rPr>
          <w:rFonts w:ascii="Calibri" w:hAnsi="Calibri" w:cs="Calibri"/>
          <w:sz w:val="24"/>
          <w:szCs w:val="24"/>
        </w:rPr>
      </w:pPr>
      <w:r w:rsidRPr="008E4848">
        <w:rPr>
          <w:sz w:val="24"/>
          <w:szCs w:val="24"/>
        </w:rPr>
        <w:t xml:space="preserve">Wnioski o świadczenia z programu Aktywny Rodzic można składać od 1 października wyłącznie drogą elektroniczną. </w:t>
      </w:r>
    </w:p>
    <w:p w14:paraId="2074E0BE" w14:textId="77777777" w:rsidR="008E4848" w:rsidRPr="008E4848" w:rsidRDefault="008E4848" w:rsidP="008E4848">
      <w:pPr>
        <w:spacing w:after="0"/>
        <w:rPr>
          <w:sz w:val="24"/>
          <w:szCs w:val="24"/>
        </w:rPr>
      </w:pPr>
      <w:r w:rsidRPr="008E4848">
        <w:rPr>
          <w:sz w:val="24"/>
          <w:szCs w:val="24"/>
        </w:rPr>
        <w:t>W ramach programu:</w:t>
      </w:r>
    </w:p>
    <w:p w14:paraId="3EDE93C5" w14:textId="77777777" w:rsidR="008E4848" w:rsidRPr="008E4848" w:rsidRDefault="008E4848" w:rsidP="008E4848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8E4848">
        <w:rPr>
          <w:sz w:val="24"/>
          <w:szCs w:val="24"/>
        </w:rPr>
        <w:t xml:space="preserve">ZUS wypłacił już ponad 317 mln zł. </w:t>
      </w:r>
    </w:p>
    <w:p w14:paraId="7BD7AFA0" w14:textId="77777777" w:rsidR="008E4848" w:rsidRPr="008E4848" w:rsidRDefault="008E4848" w:rsidP="008E4848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8E4848">
        <w:rPr>
          <w:sz w:val="24"/>
          <w:szCs w:val="24"/>
        </w:rPr>
        <w:t xml:space="preserve">wsparcie trafiło do ponad 272 tys. dzieci (dane na koniec listopada). </w:t>
      </w:r>
    </w:p>
    <w:p w14:paraId="1C797CC5" w14:textId="77777777" w:rsidR="008E4848" w:rsidRPr="008E4848" w:rsidRDefault="008E4848" w:rsidP="008E4848">
      <w:pPr>
        <w:spacing w:before="120"/>
        <w:rPr>
          <w:sz w:val="24"/>
          <w:szCs w:val="24"/>
        </w:rPr>
      </w:pPr>
      <w:r w:rsidRPr="008E4848">
        <w:rPr>
          <w:sz w:val="24"/>
          <w:szCs w:val="24"/>
        </w:rPr>
        <w:t xml:space="preserve">Wnioski rozpatrywane są sukcesywnie w ramach programu Aktywny Rodzic. Każdy uprawniony do wsparcia z programu „Aktywny Rodzic” otrzyma świadczenie. </w:t>
      </w:r>
    </w:p>
    <w:p w14:paraId="7BB45DEA" w14:textId="77777777" w:rsidR="008E4848" w:rsidRPr="008E4848" w:rsidRDefault="008E4848" w:rsidP="008E4848">
      <w:pPr>
        <w:spacing w:after="0"/>
        <w:rPr>
          <w:sz w:val="24"/>
          <w:szCs w:val="24"/>
        </w:rPr>
      </w:pPr>
      <w:r w:rsidRPr="008E4848">
        <w:rPr>
          <w:sz w:val="24"/>
          <w:szCs w:val="24"/>
        </w:rPr>
        <w:t>Wszędzie tam, gdzie pojawią się wątpliwości, sprawy kierujemy do postępowań wyjaśniających, na przykład niektóre problemy mogą być związane z koniecznością weryfikacji:</w:t>
      </w:r>
    </w:p>
    <w:p w14:paraId="5183DDBB" w14:textId="77777777" w:rsidR="008E4848" w:rsidRPr="008E4848" w:rsidRDefault="008E4848" w:rsidP="008E4848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8E4848">
        <w:rPr>
          <w:sz w:val="24"/>
          <w:szCs w:val="24"/>
        </w:rPr>
        <w:t>danych na koncie ubezpieczonego, z którego potwierdzamy aktywność zawodową, albo</w:t>
      </w:r>
    </w:p>
    <w:p w14:paraId="4ADE355C" w14:textId="77777777" w:rsidR="008E4848" w:rsidRPr="008E4848" w:rsidRDefault="008E4848" w:rsidP="008E4848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8E4848">
        <w:rPr>
          <w:sz w:val="24"/>
          <w:szCs w:val="24"/>
        </w:rPr>
        <w:t xml:space="preserve">danych wprowadzanych do rejestru żłobków". </w:t>
      </w:r>
    </w:p>
    <w:p w14:paraId="49B1EFE0" w14:textId="77777777" w:rsidR="008E4848" w:rsidRPr="008E4848" w:rsidRDefault="008E4848" w:rsidP="008E4848">
      <w:pPr>
        <w:pStyle w:val="Nagwek1"/>
        <w:spacing w:before="240" w:line="240" w:lineRule="auto"/>
        <w:rPr>
          <w:rFonts w:asciiTheme="minorHAnsi" w:hAnsiTheme="minorHAnsi" w:cstheme="minorHAnsi"/>
          <w:color w:val="00B050"/>
        </w:rPr>
      </w:pPr>
      <w:r w:rsidRPr="008E4848">
        <w:rPr>
          <w:rFonts w:asciiTheme="minorHAnsi" w:hAnsiTheme="minorHAnsi" w:cstheme="minorHAnsi"/>
          <w:color w:val="00B050"/>
        </w:rPr>
        <w:t>Kalendarz wypłat</w:t>
      </w:r>
    </w:p>
    <w:p w14:paraId="4A4C3BF7" w14:textId="77777777" w:rsidR="008E4848" w:rsidRPr="008E4848" w:rsidRDefault="008E4848" w:rsidP="008E4848">
      <w:pPr>
        <w:spacing w:after="0" w:line="240" w:lineRule="auto"/>
        <w:rPr>
          <w:sz w:val="24"/>
          <w:szCs w:val="24"/>
        </w:rPr>
      </w:pPr>
      <w:r w:rsidRPr="008E4848">
        <w:rPr>
          <w:sz w:val="24"/>
          <w:szCs w:val="24"/>
        </w:rPr>
        <w:t xml:space="preserve">Świadczenia z programu „Aktywny Rodzic” ZUS wypłaca w danym miesiącu za miesiąc poprzedni, czyli np. w grudniu za listopad. </w:t>
      </w:r>
    </w:p>
    <w:p w14:paraId="69A55988" w14:textId="77777777" w:rsidR="008E4848" w:rsidRPr="008E4848" w:rsidRDefault="008E4848" w:rsidP="008E484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8E4848">
        <w:rPr>
          <w:sz w:val="24"/>
          <w:szCs w:val="24"/>
        </w:rPr>
        <w:t xml:space="preserve">Wypłaty w ramach świadczenia „Aktywnie w żłobku” zaplanowane są na każdy 20 dzień miesiąca. </w:t>
      </w:r>
    </w:p>
    <w:p w14:paraId="07689857" w14:textId="77777777" w:rsidR="008E4848" w:rsidRPr="008E4848" w:rsidRDefault="008E4848" w:rsidP="008E4848">
      <w:pPr>
        <w:spacing w:after="0" w:line="240" w:lineRule="auto"/>
        <w:rPr>
          <w:sz w:val="24"/>
          <w:szCs w:val="24"/>
        </w:rPr>
      </w:pPr>
      <w:r w:rsidRPr="008E4848">
        <w:rPr>
          <w:sz w:val="24"/>
          <w:szCs w:val="24"/>
        </w:rPr>
        <w:t xml:space="preserve">Natomiast termin wypłaty dla pozostałych świadczeń z tego programu zaplanowany jest na ostatni dzień roboczy każdego miesiąca. </w:t>
      </w:r>
    </w:p>
    <w:p w14:paraId="52A90497" w14:textId="77777777" w:rsidR="008E4848" w:rsidRPr="008E4848" w:rsidRDefault="008E4848" w:rsidP="008E4848">
      <w:pPr>
        <w:spacing w:before="240" w:after="0"/>
        <w:rPr>
          <w:sz w:val="24"/>
          <w:szCs w:val="24"/>
        </w:rPr>
      </w:pPr>
      <w:r w:rsidRPr="008E4848">
        <w:rPr>
          <w:sz w:val="24"/>
          <w:szCs w:val="24"/>
        </w:rPr>
        <w:t>Aby rozpatrzyć wnioski o świadczenie „Aktywni rodzice w pracy”, musimy sprawdzić, czy rodzice spełniają warunek aktywności zawodowej:</w:t>
      </w:r>
    </w:p>
    <w:p w14:paraId="3921FD88" w14:textId="77777777" w:rsidR="008E4848" w:rsidRPr="008E4848" w:rsidRDefault="008E4848" w:rsidP="008E4848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8E4848">
        <w:rPr>
          <w:sz w:val="24"/>
          <w:szCs w:val="24"/>
        </w:rPr>
        <w:t xml:space="preserve">robimy to na podstawie danych z konta ubezpieczonego ZUS oraz </w:t>
      </w:r>
    </w:p>
    <w:p w14:paraId="68081ABA" w14:textId="77777777" w:rsidR="008E4848" w:rsidRPr="008E4848" w:rsidRDefault="008E4848" w:rsidP="008E4848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8E4848">
        <w:rPr>
          <w:sz w:val="24"/>
          <w:szCs w:val="24"/>
        </w:rPr>
        <w:t>informacji z rejestru Kasy Rolniczego Ubezpieczenia Społecznego (KRUS),</w:t>
      </w:r>
    </w:p>
    <w:p w14:paraId="19F646FC" w14:textId="77777777" w:rsidR="008E4848" w:rsidRPr="008E4848" w:rsidRDefault="008E4848" w:rsidP="008E4848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8E4848">
        <w:rPr>
          <w:sz w:val="24"/>
          <w:szCs w:val="24"/>
        </w:rPr>
        <w:t xml:space="preserve">dane te aktualizujemy w oparciu o informacje od pracodawców i osób prowadzących działalność gospodarczą. </w:t>
      </w:r>
    </w:p>
    <w:p w14:paraId="180DFD3A" w14:textId="77777777" w:rsidR="008E4848" w:rsidRPr="008E4848" w:rsidRDefault="008E4848" w:rsidP="008E4848">
      <w:pPr>
        <w:spacing w:before="120"/>
        <w:rPr>
          <w:sz w:val="24"/>
          <w:szCs w:val="24"/>
        </w:rPr>
      </w:pPr>
      <w:r w:rsidRPr="008E4848">
        <w:rPr>
          <w:sz w:val="24"/>
          <w:szCs w:val="24"/>
        </w:rPr>
        <w:t>Ta sama zasada, dotycząca wypłaty świadczeń w danym miesiącu za miesiąc poprzedni, dotyczy też świadczeń „Aktywnie w domu” oraz „Aktywnie w żłobku”. Warto przypomnieć, że w każdym miesiącu placówki mają obowiązek wprowadzania do rejestru żłobków kwotę opłaty poniesionej przez rodzica za poprzedni miesiąc. Na tej podstawie ZUS przelewa następnie świadczenia „Aktywnie w żłobku” na rachunki żłobków, klubów dziecięcych i dziennych opiekunów – dodaje rzecznik.</w:t>
      </w:r>
    </w:p>
    <w:p w14:paraId="6BB85F14" w14:textId="77777777" w:rsidR="008E4848" w:rsidRPr="008E4848" w:rsidRDefault="008E4848" w:rsidP="008E4848">
      <w:pPr>
        <w:pStyle w:val="Nagwek1"/>
        <w:spacing w:before="240" w:line="240" w:lineRule="auto"/>
        <w:rPr>
          <w:rFonts w:asciiTheme="minorHAnsi" w:hAnsiTheme="minorHAnsi" w:cstheme="minorHAnsi"/>
          <w:color w:val="00B050"/>
        </w:rPr>
      </w:pPr>
      <w:r w:rsidRPr="008E4848">
        <w:rPr>
          <w:rFonts w:asciiTheme="minorHAnsi" w:hAnsiTheme="minorHAnsi" w:cstheme="minorHAnsi"/>
          <w:color w:val="00B050"/>
        </w:rPr>
        <w:t>Wnioski tylko przez internet</w:t>
      </w:r>
    </w:p>
    <w:p w14:paraId="1B246746" w14:textId="77777777" w:rsidR="008E4848" w:rsidRPr="008E4848" w:rsidRDefault="008E4848" w:rsidP="008E4848">
      <w:pPr>
        <w:spacing w:after="0"/>
        <w:rPr>
          <w:rFonts w:ascii="Calibri" w:hAnsi="Calibri" w:cs="Calibri"/>
          <w:sz w:val="24"/>
          <w:szCs w:val="24"/>
        </w:rPr>
      </w:pPr>
      <w:r w:rsidRPr="008E4848">
        <w:rPr>
          <w:sz w:val="24"/>
          <w:szCs w:val="24"/>
        </w:rPr>
        <w:t xml:space="preserve">Rodzic może złożyć wniosek o przyznanie świadczenia </w:t>
      </w:r>
      <w:r w:rsidRPr="008E4848">
        <w:rPr>
          <w:b/>
          <w:sz w:val="24"/>
          <w:szCs w:val="24"/>
        </w:rPr>
        <w:t>wyłącznie przez internet</w:t>
      </w:r>
      <w:r w:rsidRPr="008E4848">
        <w:rPr>
          <w:sz w:val="24"/>
          <w:szCs w:val="24"/>
        </w:rPr>
        <w:t>. Ma do wyboru jeden z czterech kanałów wnioskowania:</w:t>
      </w:r>
    </w:p>
    <w:p w14:paraId="5E9A9636" w14:textId="77777777" w:rsidR="008E4848" w:rsidRPr="008E4848" w:rsidRDefault="008E4848" w:rsidP="008E4848">
      <w:pPr>
        <w:pStyle w:val="Akapitzlist"/>
        <w:numPr>
          <w:ilvl w:val="0"/>
          <w:numId w:val="10"/>
        </w:numPr>
        <w:rPr>
          <w:rFonts w:asciiTheme="minorHAnsi" w:hAnsiTheme="minorHAnsi" w:cstheme="minorBidi"/>
          <w:b/>
          <w:sz w:val="24"/>
          <w:szCs w:val="24"/>
        </w:rPr>
      </w:pPr>
      <w:r w:rsidRPr="008E4848">
        <w:rPr>
          <w:b/>
          <w:sz w:val="24"/>
          <w:szCs w:val="24"/>
        </w:rPr>
        <w:t xml:space="preserve">platforma PUE ZUS (eZUS), </w:t>
      </w:r>
    </w:p>
    <w:p w14:paraId="6B816EC8" w14:textId="77777777" w:rsidR="008E4848" w:rsidRPr="008E4848" w:rsidRDefault="008E4848" w:rsidP="008E4848">
      <w:pPr>
        <w:pStyle w:val="Akapitzlist"/>
        <w:numPr>
          <w:ilvl w:val="0"/>
          <w:numId w:val="10"/>
        </w:numPr>
        <w:rPr>
          <w:rFonts w:asciiTheme="minorHAnsi" w:hAnsiTheme="minorHAnsi" w:cstheme="minorBidi"/>
          <w:b/>
          <w:sz w:val="24"/>
          <w:szCs w:val="24"/>
        </w:rPr>
      </w:pPr>
      <w:r w:rsidRPr="008E4848">
        <w:rPr>
          <w:b/>
          <w:sz w:val="24"/>
          <w:szCs w:val="24"/>
        </w:rPr>
        <w:t xml:space="preserve">aplikacja mobilna mZUS, </w:t>
      </w:r>
    </w:p>
    <w:p w14:paraId="5F83CE57" w14:textId="77777777" w:rsidR="008E4848" w:rsidRPr="008E4848" w:rsidRDefault="008E4848" w:rsidP="008E4848">
      <w:pPr>
        <w:pStyle w:val="Akapitzlist"/>
        <w:numPr>
          <w:ilvl w:val="0"/>
          <w:numId w:val="10"/>
        </w:numPr>
        <w:rPr>
          <w:rFonts w:asciiTheme="minorHAnsi" w:hAnsiTheme="minorHAnsi" w:cstheme="minorBidi"/>
          <w:b/>
          <w:sz w:val="24"/>
          <w:szCs w:val="24"/>
        </w:rPr>
      </w:pPr>
      <w:r w:rsidRPr="008E4848">
        <w:rPr>
          <w:b/>
          <w:sz w:val="24"/>
          <w:szCs w:val="24"/>
        </w:rPr>
        <w:t>bankowość elektroniczna,</w:t>
      </w:r>
    </w:p>
    <w:p w14:paraId="5E8FB7CB" w14:textId="77777777" w:rsidR="008E4848" w:rsidRPr="008E4848" w:rsidRDefault="008E4848" w:rsidP="008E4848">
      <w:pPr>
        <w:pStyle w:val="Akapitzlist"/>
        <w:numPr>
          <w:ilvl w:val="0"/>
          <w:numId w:val="10"/>
        </w:numPr>
        <w:rPr>
          <w:rFonts w:asciiTheme="minorHAnsi" w:hAnsiTheme="minorHAnsi" w:cstheme="minorBidi"/>
          <w:b/>
          <w:sz w:val="24"/>
          <w:szCs w:val="24"/>
        </w:rPr>
      </w:pPr>
      <w:r w:rsidRPr="008E4848">
        <w:rPr>
          <w:b/>
          <w:sz w:val="24"/>
          <w:szCs w:val="24"/>
        </w:rPr>
        <w:t>portal Emp@tia Ministerstwa Rodziny, Pracy i Polityki Społecznej.</w:t>
      </w:r>
    </w:p>
    <w:p w14:paraId="7FBB1D83" w14:textId="77777777" w:rsidR="008E4848" w:rsidRDefault="008E4848" w:rsidP="008E4848">
      <w:pPr>
        <w:pStyle w:val="Akapitzlist"/>
        <w:rPr>
          <w:b/>
          <w:sz w:val="24"/>
          <w:szCs w:val="24"/>
        </w:rPr>
      </w:pPr>
    </w:p>
    <w:p w14:paraId="48683A14" w14:textId="77777777" w:rsidR="008E4848" w:rsidRPr="008E4848" w:rsidRDefault="008E4848" w:rsidP="008E4848">
      <w:pPr>
        <w:pStyle w:val="Akapitzlist"/>
        <w:rPr>
          <w:rFonts w:asciiTheme="minorHAnsi" w:hAnsiTheme="minorHAnsi" w:cstheme="minorBidi"/>
          <w:b/>
          <w:sz w:val="24"/>
          <w:szCs w:val="24"/>
        </w:rPr>
      </w:pPr>
      <w:bookmarkStart w:id="0" w:name="_GoBack"/>
      <w:bookmarkEnd w:id="0"/>
    </w:p>
    <w:p w14:paraId="4A8ADEEE" w14:textId="77777777" w:rsidR="008E4848" w:rsidRPr="008E4848" w:rsidRDefault="008E4848" w:rsidP="008E4848">
      <w:pPr>
        <w:spacing w:before="120"/>
        <w:rPr>
          <w:rFonts w:ascii="Calibri" w:hAnsi="Calibri" w:cs="Calibri"/>
          <w:sz w:val="24"/>
          <w:szCs w:val="24"/>
        </w:rPr>
      </w:pPr>
      <w:r w:rsidRPr="008E4848">
        <w:rPr>
          <w:sz w:val="24"/>
          <w:szCs w:val="24"/>
        </w:rPr>
        <w:t>W ramach programu rodzice mogą w danym miesiącu na dane dziecko korzystać tylko z jednego świadczenia, jednak w trakcie jego obowiązywania mogą wielokrotnie zmieniać rodzaj świadczenia w ramach programu „Aktywny Rodzic”.</w:t>
      </w:r>
    </w:p>
    <w:p w14:paraId="4C9737C9" w14:textId="77777777" w:rsidR="008E4848" w:rsidRPr="008E4848" w:rsidRDefault="008E4848" w:rsidP="008E4848">
      <w:pPr>
        <w:pStyle w:val="Nagwek1"/>
        <w:spacing w:before="240" w:line="240" w:lineRule="auto"/>
        <w:rPr>
          <w:rFonts w:asciiTheme="minorHAnsi" w:hAnsiTheme="minorHAnsi" w:cstheme="minorHAnsi"/>
          <w:color w:val="00B050"/>
        </w:rPr>
      </w:pPr>
      <w:r w:rsidRPr="008E4848">
        <w:rPr>
          <w:rFonts w:asciiTheme="minorHAnsi" w:hAnsiTheme="minorHAnsi" w:cstheme="minorHAnsi"/>
          <w:color w:val="00B050"/>
        </w:rPr>
        <w:t>Aktywny rodzic a RKO</w:t>
      </w:r>
    </w:p>
    <w:p w14:paraId="6044065D" w14:textId="77777777" w:rsidR="008E4848" w:rsidRPr="008E4848" w:rsidRDefault="008E4848" w:rsidP="008E484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8E4848">
        <w:rPr>
          <w:sz w:val="24"/>
          <w:szCs w:val="24"/>
        </w:rPr>
        <w:t xml:space="preserve">Jeśli rodzice pobrali już na dziecko pełne 12 tys. zł RKO, to z nowego programu mogą ubiegać się o jedno z dwóch świadczeń: </w:t>
      </w:r>
    </w:p>
    <w:p w14:paraId="2CB510A7" w14:textId="77777777" w:rsidR="008E4848" w:rsidRPr="008E4848" w:rsidRDefault="008E4848" w:rsidP="008E4848">
      <w:pPr>
        <w:pStyle w:val="Akapitzlist"/>
        <w:numPr>
          <w:ilvl w:val="0"/>
          <w:numId w:val="11"/>
        </w:numPr>
        <w:rPr>
          <w:rFonts w:asciiTheme="minorHAnsi" w:hAnsiTheme="minorHAnsi" w:cstheme="minorBidi"/>
          <w:b/>
          <w:sz w:val="24"/>
          <w:szCs w:val="24"/>
        </w:rPr>
      </w:pPr>
      <w:r w:rsidRPr="008E4848">
        <w:rPr>
          <w:sz w:val="24"/>
          <w:szCs w:val="24"/>
        </w:rPr>
        <w:t>„</w:t>
      </w:r>
      <w:r w:rsidRPr="008E4848">
        <w:rPr>
          <w:b/>
          <w:sz w:val="24"/>
          <w:szCs w:val="24"/>
        </w:rPr>
        <w:t>Aktywnie w żłobku” – jeśli dziecko uczęszcza do żłobka bądź</w:t>
      </w:r>
    </w:p>
    <w:p w14:paraId="394C9B9A" w14:textId="77777777" w:rsidR="008E4848" w:rsidRPr="008E4848" w:rsidRDefault="008E4848" w:rsidP="008E4848">
      <w:pPr>
        <w:pStyle w:val="Akapitzlist"/>
        <w:numPr>
          <w:ilvl w:val="0"/>
          <w:numId w:val="11"/>
        </w:numPr>
        <w:rPr>
          <w:rFonts w:asciiTheme="minorHAnsi" w:hAnsiTheme="minorHAnsi" w:cstheme="minorBidi"/>
          <w:b/>
          <w:sz w:val="24"/>
          <w:szCs w:val="24"/>
        </w:rPr>
      </w:pPr>
      <w:r w:rsidRPr="008E4848">
        <w:rPr>
          <w:b/>
          <w:sz w:val="24"/>
          <w:szCs w:val="24"/>
        </w:rPr>
        <w:t>„Aktywni rodzice w pracy” – jeśli rodzice są aktywni zawodowo, a dziecko nie chodzi do żłobka.</w:t>
      </w:r>
    </w:p>
    <w:p w14:paraId="4AFA40FB" w14:textId="77777777" w:rsidR="008E4848" w:rsidRPr="008E4848" w:rsidRDefault="008E4848" w:rsidP="008E4848">
      <w:pPr>
        <w:spacing w:before="120" w:after="0"/>
        <w:rPr>
          <w:rFonts w:ascii="Calibri" w:hAnsi="Calibri" w:cs="Calibri"/>
          <w:sz w:val="24"/>
          <w:szCs w:val="24"/>
        </w:rPr>
      </w:pPr>
      <w:r w:rsidRPr="008E4848">
        <w:rPr>
          <w:sz w:val="24"/>
          <w:szCs w:val="24"/>
        </w:rPr>
        <w:t xml:space="preserve">Jeśli rodzice pobierają na dziecko RKO, ale nie wykorzystali pełniej kwoty 12 tys. zł., to z nowego programu mogą się ubiegać o jedno z trzech świadczeń: </w:t>
      </w:r>
    </w:p>
    <w:p w14:paraId="7D9BB572" w14:textId="77777777" w:rsidR="008E4848" w:rsidRPr="008E4848" w:rsidRDefault="008E4848" w:rsidP="008E4848">
      <w:pPr>
        <w:pStyle w:val="Akapitzlist"/>
        <w:numPr>
          <w:ilvl w:val="0"/>
          <w:numId w:val="12"/>
        </w:numPr>
        <w:ind w:left="714" w:hanging="357"/>
        <w:rPr>
          <w:b/>
          <w:sz w:val="24"/>
          <w:szCs w:val="24"/>
        </w:rPr>
      </w:pPr>
      <w:r w:rsidRPr="008E4848">
        <w:rPr>
          <w:b/>
          <w:sz w:val="24"/>
          <w:szCs w:val="24"/>
        </w:rPr>
        <w:t xml:space="preserve">„Aktywnie w żłobku”, </w:t>
      </w:r>
    </w:p>
    <w:p w14:paraId="598CD591" w14:textId="77777777" w:rsidR="008E4848" w:rsidRPr="008E4848" w:rsidRDefault="008E4848" w:rsidP="008E4848">
      <w:pPr>
        <w:pStyle w:val="Akapitzlist"/>
        <w:numPr>
          <w:ilvl w:val="0"/>
          <w:numId w:val="12"/>
        </w:numPr>
        <w:ind w:left="714" w:hanging="357"/>
        <w:rPr>
          <w:b/>
          <w:sz w:val="24"/>
          <w:szCs w:val="24"/>
        </w:rPr>
      </w:pPr>
      <w:r w:rsidRPr="008E4848">
        <w:rPr>
          <w:b/>
          <w:sz w:val="24"/>
          <w:szCs w:val="24"/>
        </w:rPr>
        <w:t xml:space="preserve">„Aktywni rodzice w pracy”, a także </w:t>
      </w:r>
    </w:p>
    <w:p w14:paraId="0AE9FEF6" w14:textId="77777777" w:rsidR="008E4848" w:rsidRPr="008E4848" w:rsidRDefault="008E4848" w:rsidP="008E4848">
      <w:pPr>
        <w:pStyle w:val="Akapitzlist"/>
        <w:numPr>
          <w:ilvl w:val="0"/>
          <w:numId w:val="12"/>
        </w:numPr>
        <w:ind w:left="714" w:hanging="357"/>
        <w:rPr>
          <w:b/>
          <w:sz w:val="24"/>
          <w:szCs w:val="24"/>
        </w:rPr>
      </w:pPr>
      <w:r w:rsidRPr="008E4848">
        <w:rPr>
          <w:b/>
          <w:sz w:val="24"/>
          <w:szCs w:val="24"/>
        </w:rPr>
        <w:t xml:space="preserve">„Aktywnie w domu”. </w:t>
      </w:r>
    </w:p>
    <w:p w14:paraId="4DE6CA54" w14:textId="77777777" w:rsidR="008E4848" w:rsidRPr="008E4848" w:rsidRDefault="008E4848" w:rsidP="008E4848">
      <w:pPr>
        <w:rPr>
          <w:sz w:val="24"/>
          <w:szCs w:val="24"/>
        </w:rPr>
      </w:pPr>
      <w:r w:rsidRPr="008E4848">
        <w:rPr>
          <w:sz w:val="24"/>
          <w:szCs w:val="24"/>
        </w:rPr>
        <w:t>Przy czym łączna kwota RKO i „Aktywnie w domu” nie może przekroczyć 12 tys. zł na dziecko.</w:t>
      </w:r>
    </w:p>
    <w:p w14:paraId="29ECE3BD" w14:textId="77777777" w:rsidR="008E4848" w:rsidRPr="008E4848" w:rsidRDefault="008E4848" w:rsidP="008E4848">
      <w:pPr>
        <w:spacing w:after="0"/>
        <w:rPr>
          <w:sz w:val="24"/>
          <w:szCs w:val="24"/>
        </w:rPr>
      </w:pPr>
      <w:r w:rsidRPr="008E4848">
        <w:rPr>
          <w:sz w:val="24"/>
          <w:szCs w:val="24"/>
        </w:rPr>
        <w:t xml:space="preserve">Jeśli prawo do RKO zostanie uchylone, ponieważ zostało przyznane świadczenie z programu „Aktywny rodzic”, to rodzic nie będzie już mógł ponownie wrócić do pobieranego wcześniej świadczenia RKO. </w:t>
      </w:r>
    </w:p>
    <w:p w14:paraId="7FE9A0B9" w14:textId="77777777" w:rsidR="008E4848" w:rsidRPr="008E4848" w:rsidRDefault="008E4848" w:rsidP="008E4848">
      <w:pPr>
        <w:rPr>
          <w:sz w:val="24"/>
          <w:szCs w:val="24"/>
        </w:rPr>
      </w:pPr>
      <w:r w:rsidRPr="008E4848">
        <w:rPr>
          <w:sz w:val="24"/>
          <w:szCs w:val="24"/>
        </w:rPr>
        <w:t xml:space="preserve">Ale jeśli rodzice pobierają RKO w kwocie po 1 tys. zł miesięcznie, mogą je nadal pobierać na zasadzie praw nabytych do osiągnięcia limitu 12 tys. zł albo ukończenia przez dziecko 35. miesiąca życia. </w:t>
      </w:r>
    </w:p>
    <w:p w14:paraId="40C7DBF5" w14:textId="77777777" w:rsidR="008E4848" w:rsidRPr="008E4848" w:rsidRDefault="008E4848" w:rsidP="008E4848">
      <w:pPr>
        <w:pStyle w:val="Nagwek1"/>
        <w:spacing w:before="240" w:line="240" w:lineRule="auto"/>
        <w:rPr>
          <w:rFonts w:asciiTheme="minorHAnsi" w:hAnsiTheme="minorHAnsi" w:cstheme="minorHAnsi"/>
          <w:color w:val="00B050"/>
        </w:rPr>
      </w:pPr>
      <w:r w:rsidRPr="008E4848">
        <w:rPr>
          <w:rFonts w:asciiTheme="minorHAnsi" w:hAnsiTheme="minorHAnsi" w:cstheme="minorHAnsi"/>
          <w:color w:val="00B050"/>
        </w:rPr>
        <w:t>Ciągłość wypłaty świadczeń</w:t>
      </w:r>
    </w:p>
    <w:p w14:paraId="4E4E1E7E" w14:textId="77777777" w:rsidR="008E4848" w:rsidRPr="008E4848" w:rsidRDefault="008E4848" w:rsidP="008E4848">
      <w:pPr>
        <w:rPr>
          <w:sz w:val="24"/>
          <w:szCs w:val="24"/>
        </w:rPr>
      </w:pPr>
      <w:r w:rsidRPr="008E4848">
        <w:rPr>
          <w:sz w:val="24"/>
          <w:szCs w:val="24"/>
        </w:rPr>
        <w:t xml:space="preserve">W celu zapewnienia ciągłości wypłacania świadczeń w okresie przejściowym, czyli w okresie rozpatrywania wniosku o nowe świadczenie, rodzice, którzy mieli przyznane prawo do RKO i złożyli wniosek o „Aktywnie w żłobku” albo „Aktywni rodzice w pracy”, albo „Aktywnie w domu”, w dalszym ciągu mieli wypłacane RKO. </w:t>
      </w:r>
    </w:p>
    <w:p w14:paraId="25F4B578" w14:textId="77777777" w:rsidR="008E4848" w:rsidRPr="008E4848" w:rsidRDefault="008E4848" w:rsidP="008E4848">
      <w:pPr>
        <w:rPr>
          <w:rFonts w:ascii="Calibri" w:hAnsi="Calibri" w:cs="Calibri"/>
          <w:sz w:val="24"/>
          <w:szCs w:val="24"/>
        </w:rPr>
      </w:pPr>
      <w:r w:rsidRPr="008E4848">
        <w:rPr>
          <w:sz w:val="24"/>
          <w:szCs w:val="24"/>
        </w:rPr>
        <w:t>Ponieważ, nie można pobierać za jeden miesiąc dwóch świadczeń, RKO wypłacony za miesiące, za które zostało przyznane świadczenie „Aktywnie w żłobku”, „Aktywnie w domu” lub „Aktywni rodzice w pracy”, podlega rozliczeniu z ZUS.</w:t>
      </w:r>
    </w:p>
    <w:p w14:paraId="37E29370" w14:textId="77777777" w:rsidR="008E4848" w:rsidRPr="008E4848" w:rsidRDefault="008E4848" w:rsidP="008E4848">
      <w:pPr>
        <w:pStyle w:val="Nagwek2"/>
        <w:spacing w:before="0" w:after="24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8E4848">
        <w:rPr>
          <w:rFonts w:asciiTheme="minorHAnsi" w:hAnsiTheme="minorHAnsi"/>
          <w:color w:val="000000" w:themeColor="text1"/>
          <w:sz w:val="24"/>
          <w:szCs w:val="24"/>
        </w:rPr>
        <w:t xml:space="preserve">W piśmie wysłanym w sierpniu br. na PUE ZUS do wszystkich klientów pobierających RKO informowaliśmy, że nie jest możliwe łączenie pobierania świadczeń z RKO i programu „Aktywny Rodzic”, a decyzja co do wyboru konkretnego świadczenia leży po stronie rodziców.  </w:t>
      </w:r>
    </w:p>
    <w:p w14:paraId="04468943" w14:textId="4E5400B2" w:rsidR="003A4240" w:rsidRPr="008E4848" w:rsidRDefault="008E4848" w:rsidP="00927538">
      <w:pPr>
        <w:pStyle w:val="Nagwek2"/>
        <w:spacing w:before="0" w:line="240" w:lineRule="auto"/>
        <w:contextualSpacing/>
        <w:rPr>
          <w:rFonts w:asciiTheme="minorHAnsi" w:hAnsiTheme="minorHAnsi" w:cstheme="minorHAnsi"/>
          <w:color w:val="00B050"/>
          <w:sz w:val="28"/>
          <w:szCs w:val="28"/>
        </w:rPr>
      </w:pPr>
      <w:r>
        <w:rPr>
          <w:rFonts w:asciiTheme="minorHAnsi" w:hAnsiTheme="minorHAnsi" w:cstheme="minorHAnsi"/>
          <w:color w:val="00B050"/>
          <w:sz w:val="28"/>
          <w:szCs w:val="28"/>
        </w:rPr>
        <w:t>Kontakt z</w:t>
      </w:r>
      <w:r w:rsidR="003A4240" w:rsidRPr="008E4848">
        <w:rPr>
          <w:rFonts w:asciiTheme="minorHAnsi" w:hAnsiTheme="minorHAnsi" w:cstheme="minorHAnsi"/>
          <w:color w:val="00B050"/>
          <w:sz w:val="28"/>
          <w:szCs w:val="28"/>
        </w:rPr>
        <w:t xml:space="preserve"> </w:t>
      </w:r>
      <w:r w:rsidR="00454500" w:rsidRPr="008E4848">
        <w:rPr>
          <w:rFonts w:asciiTheme="minorHAnsi" w:hAnsiTheme="minorHAnsi" w:cstheme="minorHAnsi"/>
          <w:color w:val="00B050"/>
          <w:sz w:val="28"/>
          <w:szCs w:val="28"/>
        </w:rPr>
        <w:t>ZUS</w:t>
      </w:r>
    </w:p>
    <w:p w14:paraId="7A030693" w14:textId="66585419" w:rsidR="003A4240" w:rsidRPr="000E12F8" w:rsidRDefault="003A4240" w:rsidP="00E77FD2">
      <w:pPr>
        <w:numPr>
          <w:ilvl w:val="0"/>
          <w:numId w:val="5"/>
        </w:numPr>
        <w:tabs>
          <w:tab w:val="left" w:pos="284"/>
        </w:tabs>
        <w:spacing w:before="120" w:after="120" w:line="240" w:lineRule="auto"/>
        <w:ind w:left="0" w:firstLine="0"/>
        <w:contextualSpacing/>
        <w:rPr>
          <w:rFonts w:cstheme="minorHAnsi"/>
          <w:sz w:val="24"/>
          <w:szCs w:val="24"/>
        </w:rPr>
      </w:pPr>
      <w:r w:rsidRPr="000E12F8">
        <w:rPr>
          <w:rFonts w:cstheme="minorHAnsi"/>
          <w:sz w:val="24"/>
          <w:szCs w:val="24"/>
        </w:rPr>
        <w:t>Centrum Kontaktu Klientów ZUS: tel. 22 560 16 00, e-mail: cot@zus.pl,</w:t>
      </w:r>
    </w:p>
    <w:p w14:paraId="61203082" w14:textId="77777777" w:rsidR="003A4240" w:rsidRPr="000E12F8" w:rsidRDefault="003A4240" w:rsidP="00E77FD2">
      <w:pPr>
        <w:numPr>
          <w:ilvl w:val="0"/>
          <w:numId w:val="5"/>
        </w:numPr>
        <w:tabs>
          <w:tab w:val="left" w:pos="284"/>
        </w:tabs>
        <w:spacing w:before="120" w:after="120" w:line="240" w:lineRule="auto"/>
        <w:ind w:left="0" w:firstLine="0"/>
        <w:contextualSpacing/>
        <w:rPr>
          <w:rFonts w:cstheme="minorHAnsi"/>
          <w:sz w:val="24"/>
          <w:szCs w:val="24"/>
        </w:rPr>
      </w:pPr>
      <w:r w:rsidRPr="000E12F8">
        <w:rPr>
          <w:rFonts w:cstheme="minorHAnsi"/>
          <w:sz w:val="24"/>
          <w:szCs w:val="24"/>
        </w:rPr>
        <w:t>we wszystkich placówkach ZUS,</w:t>
      </w:r>
    </w:p>
    <w:p w14:paraId="2AF1D5DA" w14:textId="77777777" w:rsidR="003A4240" w:rsidRPr="000E12F8" w:rsidRDefault="003A4240" w:rsidP="00E77FD2">
      <w:pPr>
        <w:numPr>
          <w:ilvl w:val="0"/>
          <w:numId w:val="5"/>
        </w:numPr>
        <w:tabs>
          <w:tab w:val="left" w:pos="284"/>
        </w:tabs>
        <w:spacing w:before="120" w:after="120" w:line="240" w:lineRule="auto"/>
        <w:ind w:left="0" w:firstLine="0"/>
        <w:contextualSpacing/>
        <w:rPr>
          <w:rFonts w:cstheme="minorHAnsi"/>
          <w:sz w:val="24"/>
          <w:szCs w:val="24"/>
        </w:rPr>
      </w:pPr>
      <w:r w:rsidRPr="000E12F8">
        <w:rPr>
          <w:rFonts w:cstheme="minorHAnsi"/>
          <w:sz w:val="24"/>
          <w:szCs w:val="24"/>
        </w:rPr>
        <w:t>podczas e-wizyty w ZUS.</w:t>
      </w:r>
    </w:p>
    <w:p w14:paraId="1AA5D1E2" w14:textId="512E05CB" w:rsidR="003A4240" w:rsidRPr="000E12F8" w:rsidRDefault="003A4240" w:rsidP="00927538">
      <w:pPr>
        <w:spacing w:before="120" w:after="120"/>
        <w:contextualSpacing/>
        <w:rPr>
          <w:rFonts w:cstheme="minorHAnsi"/>
          <w:sz w:val="24"/>
          <w:szCs w:val="24"/>
        </w:rPr>
      </w:pPr>
      <w:r w:rsidRPr="000E12F8">
        <w:rPr>
          <w:rFonts w:cstheme="minorHAnsi"/>
          <w:sz w:val="24"/>
          <w:szCs w:val="24"/>
        </w:rPr>
        <w:t xml:space="preserve">Szczegółowe informacje na temat </w:t>
      </w:r>
      <w:r w:rsidR="008E4848">
        <w:rPr>
          <w:rFonts w:cstheme="minorHAnsi"/>
          <w:sz w:val="24"/>
          <w:szCs w:val="24"/>
        </w:rPr>
        <w:t xml:space="preserve">programu „Aktywny Rodzic” </w:t>
      </w:r>
      <w:r w:rsidRPr="000E12F8">
        <w:rPr>
          <w:rFonts w:cstheme="minorHAnsi"/>
          <w:sz w:val="24"/>
          <w:szCs w:val="24"/>
        </w:rPr>
        <w:t xml:space="preserve">dostępne są również na stronie internetowej </w:t>
      </w:r>
      <w:hyperlink r:id="rId12" w:history="1">
        <w:r w:rsidRPr="000E12F8">
          <w:rPr>
            <w:rFonts w:cstheme="minorHAnsi"/>
            <w:color w:val="0000FF" w:themeColor="hyperlink"/>
            <w:sz w:val="24"/>
            <w:szCs w:val="24"/>
            <w:u w:val="single"/>
          </w:rPr>
          <w:t>www.zus.pl</w:t>
        </w:r>
      </w:hyperlink>
      <w:r w:rsidRPr="000E12F8">
        <w:rPr>
          <w:rFonts w:cstheme="minorHAnsi"/>
          <w:sz w:val="24"/>
          <w:szCs w:val="24"/>
        </w:rPr>
        <w:t>.</w:t>
      </w:r>
    </w:p>
    <w:p w14:paraId="5614FE56" w14:textId="77777777" w:rsidR="00B80CB7" w:rsidRDefault="00B80CB7" w:rsidP="00927538">
      <w:pPr>
        <w:spacing w:before="120" w:after="120"/>
        <w:contextualSpacing/>
        <w:rPr>
          <w:rFonts w:cstheme="minorHAnsi"/>
        </w:rPr>
      </w:pPr>
    </w:p>
    <w:p w14:paraId="62423C1E" w14:textId="77777777" w:rsidR="00B80CB7" w:rsidRPr="00A04EA7" w:rsidRDefault="00B80CB7" w:rsidP="0011461F">
      <w:pPr>
        <w:spacing w:after="0" w:line="240" w:lineRule="auto"/>
        <w:ind w:left="5670"/>
        <w:jc w:val="center"/>
        <w:rPr>
          <w:b/>
          <w:color w:val="000000" w:themeColor="text1"/>
          <w:sz w:val="24"/>
          <w:szCs w:val="24"/>
        </w:rPr>
      </w:pPr>
      <w:r w:rsidRPr="00A04EA7">
        <w:rPr>
          <w:b/>
          <w:color w:val="000000" w:themeColor="text1"/>
          <w:sz w:val="24"/>
          <w:szCs w:val="24"/>
        </w:rPr>
        <w:t>Dyrektor</w:t>
      </w:r>
    </w:p>
    <w:p w14:paraId="361F1A57" w14:textId="2FD7CD13" w:rsidR="00B80CB7" w:rsidRPr="00510710" w:rsidRDefault="00B80CB7" w:rsidP="0011461F">
      <w:pPr>
        <w:spacing w:after="0" w:line="240" w:lineRule="auto"/>
        <w:ind w:left="5670"/>
        <w:jc w:val="center"/>
        <w:rPr>
          <w:rFonts w:cstheme="minorHAnsi"/>
        </w:rPr>
      </w:pPr>
      <w:r w:rsidRPr="00A04EA7">
        <w:rPr>
          <w:b/>
          <w:color w:val="000000" w:themeColor="text1"/>
          <w:sz w:val="24"/>
          <w:szCs w:val="24"/>
        </w:rPr>
        <w:t>Oddziału ZUS w Bielsku-Białej</w:t>
      </w:r>
    </w:p>
    <w:sectPr w:rsidR="00B80CB7" w:rsidRPr="00510710" w:rsidSect="008E4848">
      <w:pgSz w:w="11906" w:h="16838"/>
      <w:pgMar w:top="0" w:right="849" w:bottom="993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3216F99" w16cex:dateUtc="2024-12-06T14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4291CD9" w16cid:durableId="63216F99"/>
  <w16cid:commentId w16cid:paraId="667021BC" w16cid:durableId="34B841CB"/>
  <w16cid:commentId w16cid:paraId="17099DA4" w16cid:durableId="47FF5A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2896B" w14:textId="77777777" w:rsidR="00503D2A" w:rsidRDefault="00503D2A" w:rsidP="009113B4">
      <w:pPr>
        <w:spacing w:after="0" w:line="240" w:lineRule="auto"/>
      </w:pPr>
      <w:r>
        <w:separator/>
      </w:r>
    </w:p>
  </w:endnote>
  <w:endnote w:type="continuationSeparator" w:id="0">
    <w:p w14:paraId="45E40A59" w14:textId="77777777" w:rsidR="00503D2A" w:rsidRDefault="00503D2A" w:rsidP="0091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2E187" w14:textId="77777777" w:rsidR="00503D2A" w:rsidRDefault="00503D2A" w:rsidP="009113B4">
      <w:pPr>
        <w:spacing w:after="0" w:line="240" w:lineRule="auto"/>
      </w:pPr>
      <w:r>
        <w:separator/>
      </w:r>
    </w:p>
  </w:footnote>
  <w:footnote w:type="continuationSeparator" w:id="0">
    <w:p w14:paraId="2FE09894" w14:textId="77777777" w:rsidR="00503D2A" w:rsidRDefault="00503D2A" w:rsidP="00911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6564"/>
    <w:multiLevelType w:val="hybridMultilevel"/>
    <w:tmpl w:val="DC96E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D207B"/>
    <w:multiLevelType w:val="multilevel"/>
    <w:tmpl w:val="AE86D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50841"/>
    <w:multiLevelType w:val="multilevel"/>
    <w:tmpl w:val="9ADC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33010"/>
    <w:multiLevelType w:val="hybridMultilevel"/>
    <w:tmpl w:val="1522F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6BC"/>
    <w:multiLevelType w:val="hybridMultilevel"/>
    <w:tmpl w:val="4A226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87DDD"/>
    <w:multiLevelType w:val="hybridMultilevel"/>
    <w:tmpl w:val="C82026D6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23827B1D"/>
    <w:multiLevelType w:val="multilevel"/>
    <w:tmpl w:val="C05E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953DEA"/>
    <w:multiLevelType w:val="hybridMultilevel"/>
    <w:tmpl w:val="113ED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D4022"/>
    <w:multiLevelType w:val="hybridMultilevel"/>
    <w:tmpl w:val="B658C324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6F3B0821"/>
    <w:multiLevelType w:val="multilevel"/>
    <w:tmpl w:val="F746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A579C3"/>
    <w:multiLevelType w:val="hybridMultilevel"/>
    <w:tmpl w:val="10D08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1187F"/>
    <w:multiLevelType w:val="hybridMultilevel"/>
    <w:tmpl w:val="10A4B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3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9C"/>
    <w:rsid w:val="00054E17"/>
    <w:rsid w:val="000A101D"/>
    <w:rsid w:val="000B6E54"/>
    <w:rsid w:val="000C3F3F"/>
    <w:rsid w:val="000E12F8"/>
    <w:rsid w:val="0011461F"/>
    <w:rsid w:val="00135D3E"/>
    <w:rsid w:val="00135FE6"/>
    <w:rsid w:val="00182D21"/>
    <w:rsid w:val="00192378"/>
    <w:rsid w:val="00193A97"/>
    <w:rsid w:val="001A55C4"/>
    <w:rsid w:val="001C0428"/>
    <w:rsid w:val="001D4429"/>
    <w:rsid w:val="00224FC9"/>
    <w:rsid w:val="002B0B16"/>
    <w:rsid w:val="002E52F6"/>
    <w:rsid w:val="00300141"/>
    <w:rsid w:val="003142E1"/>
    <w:rsid w:val="003377E4"/>
    <w:rsid w:val="00342D6B"/>
    <w:rsid w:val="00344F90"/>
    <w:rsid w:val="003967FD"/>
    <w:rsid w:val="003A4240"/>
    <w:rsid w:val="003D4BA2"/>
    <w:rsid w:val="004468D5"/>
    <w:rsid w:val="00454500"/>
    <w:rsid w:val="0046117C"/>
    <w:rsid w:val="004A0E18"/>
    <w:rsid w:val="004E16E8"/>
    <w:rsid w:val="004E7037"/>
    <w:rsid w:val="00503D2A"/>
    <w:rsid w:val="00510710"/>
    <w:rsid w:val="00530401"/>
    <w:rsid w:val="0053488F"/>
    <w:rsid w:val="005B7C70"/>
    <w:rsid w:val="005F00C6"/>
    <w:rsid w:val="0060505C"/>
    <w:rsid w:val="00650EA7"/>
    <w:rsid w:val="00653F6A"/>
    <w:rsid w:val="0065765A"/>
    <w:rsid w:val="00686546"/>
    <w:rsid w:val="006A3CDE"/>
    <w:rsid w:val="0076213A"/>
    <w:rsid w:val="00765201"/>
    <w:rsid w:val="007E1C44"/>
    <w:rsid w:val="007F285F"/>
    <w:rsid w:val="00842635"/>
    <w:rsid w:val="00856998"/>
    <w:rsid w:val="00856A3B"/>
    <w:rsid w:val="00865674"/>
    <w:rsid w:val="0086649E"/>
    <w:rsid w:val="008721A9"/>
    <w:rsid w:val="0088309C"/>
    <w:rsid w:val="008B4892"/>
    <w:rsid w:val="008E4848"/>
    <w:rsid w:val="008F4E3C"/>
    <w:rsid w:val="00905D48"/>
    <w:rsid w:val="009113B4"/>
    <w:rsid w:val="00911A2D"/>
    <w:rsid w:val="00922D41"/>
    <w:rsid w:val="00926222"/>
    <w:rsid w:val="00927538"/>
    <w:rsid w:val="0093296A"/>
    <w:rsid w:val="0093618E"/>
    <w:rsid w:val="00977801"/>
    <w:rsid w:val="009D5919"/>
    <w:rsid w:val="009F6DAF"/>
    <w:rsid w:val="00A335BE"/>
    <w:rsid w:val="00A41CCB"/>
    <w:rsid w:val="00A60111"/>
    <w:rsid w:val="00A756A7"/>
    <w:rsid w:val="00AE3E6E"/>
    <w:rsid w:val="00AF097C"/>
    <w:rsid w:val="00AF611F"/>
    <w:rsid w:val="00B17087"/>
    <w:rsid w:val="00B24104"/>
    <w:rsid w:val="00B54CBC"/>
    <w:rsid w:val="00B554F9"/>
    <w:rsid w:val="00B73935"/>
    <w:rsid w:val="00B80CB7"/>
    <w:rsid w:val="00B862B2"/>
    <w:rsid w:val="00BA39C2"/>
    <w:rsid w:val="00BA63C4"/>
    <w:rsid w:val="00BA7777"/>
    <w:rsid w:val="00BB2CC1"/>
    <w:rsid w:val="00BE3C80"/>
    <w:rsid w:val="00C00FAD"/>
    <w:rsid w:val="00C25872"/>
    <w:rsid w:val="00C44D4A"/>
    <w:rsid w:val="00C81E4A"/>
    <w:rsid w:val="00C9264D"/>
    <w:rsid w:val="00CA2456"/>
    <w:rsid w:val="00CC6831"/>
    <w:rsid w:val="00CE06D6"/>
    <w:rsid w:val="00D220B3"/>
    <w:rsid w:val="00D23F99"/>
    <w:rsid w:val="00D5415D"/>
    <w:rsid w:val="00DA0AEB"/>
    <w:rsid w:val="00DE09D0"/>
    <w:rsid w:val="00E537E4"/>
    <w:rsid w:val="00E77FD2"/>
    <w:rsid w:val="00E90E7C"/>
    <w:rsid w:val="00EA1CC4"/>
    <w:rsid w:val="00EA4BA2"/>
    <w:rsid w:val="00EE37E1"/>
    <w:rsid w:val="00EF1BAE"/>
    <w:rsid w:val="00F36F7B"/>
    <w:rsid w:val="00F5639C"/>
    <w:rsid w:val="00FB6D69"/>
    <w:rsid w:val="00FE1DDD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8A5A"/>
  <w15:docId w15:val="{BACF214C-A74B-4EB9-AD66-8C9837BC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4E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E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A4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424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4240"/>
    <w:rPr>
      <w:rFonts w:ascii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24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05D4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F611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1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3B4"/>
  </w:style>
  <w:style w:type="paragraph" w:styleId="Stopka">
    <w:name w:val="footer"/>
    <w:basedOn w:val="Normalny"/>
    <w:link w:val="StopkaZnak"/>
    <w:uiPriority w:val="99"/>
    <w:unhideWhenUsed/>
    <w:rsid w:val="0091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3B4"/>
  </w:style>
  <w:style w:type="character" w:customStyle="1" w:styleId="Nagwek1Znak">
    <w:name w:val="Nagłówek 1 Znak"/>
    <w:basedOn w:val="Domylnaczcionkaakapitu"/>
    <w:link w:val="Nagwek1"/>
    <w:uiPriority w:val="9"/>
    <w:rsid w:val="008F4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F4E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488F"/>
    <w:pPr>
      <w:spacing w:after="200"/>
    </w:pPr>
    <w:rPr>
      <w:rFonts w:ascii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488F"/>
    <w:rPr>
      <w:rFonts w:ascii="Calibri" w:hAnsi="Calibri" w:cs="Calibri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E4848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9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zus.pl/-/zbieg-%C5%9Bwiadcze%C5%84-z-rent%C4%85-rodzinn%C4%85?p_l_back_url=%2Fwyniki-wyszukiwania%3Fquery%3Drenta%2Bwdowia%26dateFrom%3D%26dateTo%3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7959A.2665FFC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EB6C64EFA394C98F8DCE79389B461" ma:contentTypeVersion="3" ma:contentTypeDescription="Utwórz nowy dokument." ma:contentTypeScope="" ma:versionID="84fd38a5a84a39a8b7220d1fe5f333b5">
  <xsd:schema xmlns:xsd="http://www.w3.org/2001/XMLSchema" xmlns:xs="http://www.w3.org/2001/XMLSchema" xmlns:p="http://schemas.microsoft.com/office/2006/metadata/properties" xmlns:ns2="7d676920-6177-473e-ba0f-ad1a76837f23" targetNamespace="http://schemas.microsoft.com/office/2006/metadata/properties" ma:root="true" ma:fieldsID="a560e9c2d9a904609c2db5039e1ff23d" ns2:_="">
    <xsd:import namespace="7d676920-6177-473e-ba0f-ad1a76837f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76920-6177-473e-ba0f-ad1a76837f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1B2E8C-8442-4208-9178-B134375537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72DC3D-442A-4290-A7E1-56CA606E0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3D3E0D-8A17-42A4-88DF-C0999940D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76920-6177-473e-ba0f-ad1a76837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Bogaczyk, Agnieszka</dc:creator>
  <cp:lastModifiedBy>Willmann,  Monika</cp:lastModifiedBy>
  <cp:revision>25</cp:revision>
  <cp:lastPrinted>2024-12-09T07:46:00Z</cp:lastPrinted>
  <dcterms:created xsi:type="dcterms:W3CDTF">2024-12-20T12:49:00Z</dcterms:created>
  <dcterms:modified xsi:type="dcterms:W3CDTF">2024-12-20T14:12:00Z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0x0101009FBEB6C64EFA394C98F8DCE79389B461</vt:lpwstr>
  </property>
</Properties>
</file>